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B6D77" w:rsidP="006010A9" w:rsidRDefault="008B6D77" w14:paraId="0D7705B3" w14:textId="77777777">
      <w:pPr>
        <w:jc w:val="both"/>
        <w:rPr>
          <w:rFonts w:ascii="Arial Nova Light" w:hAnsi="Arial Nova Light" w:cs="Arial"/>
          <w:sz w:val="22"/>
          <w:szCs w:val="22"/>
        </w:rPr>
      </w:pPr>
      <w:bookmarkStart w:name="_Hlk501105704" w:id="0"/>
    </w:p>
    <w:p w:rsidR="008B6D77" w:rsidP="006010A9" w:rsidRDefault="008B6D77" w14:paraId="7407A222" w14:textId="77777777">
      <w:pPr>
        <w:jc w:val="both"/>
        <w:rPr>
          <w:rFonts w:ascii="Arial Nova Light" w:hAnsi="Arial Nova Light" w:cs="Arial"/>
        </w:rPr>
      </w:pPr>
    </w:p>
    <w:p w:rsidRPr="008B6D77" w:rsidR="00036CD6" w:rsidP="006010A9" w:rsidRDefault="00277421" w14:paraId="393DBFCB" w14:textId="2A0208CA">
      <w:pPr>
        <w:jc w:val="both"/>
        <w:rPr>
          <w:rFonts w:ascii="Arial Nova Light" w:hAnsi="Arial Nova Light" w:cs="Arial"/>
        </w:rPr>
      </w:pPr>
      <w:r w:rsidRPr="008B6D77">
        <w:rPr>
          <w:rFonts w:ascii="Arial Nova Light" w:hAnsi="Arial Nova Light" w:cs="Arial"/>
        </w:rPr>
        <w:t>Bogotá</w:t>
      </w:r>
      <w:r w:rsidRPr="008B6D77" w:rsidR="005B245B">
        <w:rPr>
          <w:rFonts w:ascii="Arial Nova Light" w:hAnsi="Arial Nova Light" w:cs="Arial"/>
        </w:rPr>
        <w:t xml:space="preserve"> D.C.</w:t>
      </w:r>
      <w:r w:rsidRPr="008B6D77">
        <w:rPr>
          <w:rFonts w:ascii="Arial Nova Light" w:hAnsi="Arial Nova Light" w:cs="Arial"/>
        </w:rPr>
        <w:t>,</w:t>
      </w:r>
      <w:r w:rsidRPr="008B6D77" w:rsidR="005B245B">
        <w:rPr>
          <w:rFonts w:ascii="Arial Nova Light" w:hAnsi="Arial Nova Light" w:cs="Arial"/>
        </w:rPr>
        <w:t xml:space="preserve"> </w:t>
      </w:r>
      <w:r w:rsidR="006505F8">
        <w:rPr>
          <w:rFonts w:ascii="Arial Nova Light" w:hAnsi="Arial Nova Light" w:cs="Arial"/>
        </w:rPr>
        <w:t>30</w:t>
      </w:r>
      <w:r w:rsidR="003848F1">
        <w:rPr>
          <w:rFonts w:ascii="Arial Nova Light" w:hAnsi="Arial Nova Light" w:cs="Arial"/>
        </w:rPr>
        <w:t xml:space="preserve"> de junio de 202</w:t>
      </w:r>
      <w:r w:rsidR="002443BF">
        <w:rPr>
          <w:rFonts w:ascii="Arial Nova Light" w:hAnsi="Arial Nova Light" w:cs="Arial"/>
        </w:rPr>
        <w:t>5</w:t>
      </w:r>
    </w:p>
    <w:p w:rsidRPr="008B6D77" w:rsidR="00E07660" w:rsidP="006010A9" w:rsidRDefault="00E07660" w14:paraId="10F39AF4" w14:textId="77777777">
      <w:pPr>
        <w:jc w:val="both"/>
        <w:rPr>
          <w:rFonts w:ascii="Arial Nova Light" w:hAnsi="Arial Nova Light" w:cs="Arial"/>
        </w:rPr>
      </w:pPr>
    </w:p>
    <w:p w:rsidRPr="008B6D77" w:rsidR="008B6D77" w:rsidP="492521A0" w:rsidRDefault="008B6D77" w14:paraId="3A3EEA5F" w14:textId="690D3C92">
      <w:pPr>
        <w:pStyle w:val="Normal"/>
        <w:jc w:val="both"/>
        <w:rPr>
          <w:rFonts w:ascii="Arial Nova Light" w:hAnsi="Arial Nova Light" w:cs="Arial"/>
        </w:rPr>
      </w:pPr>
    </w:p>
    <w:p w:rsidRPr="008B6D77" w:rsidR="00B96CC9" w:rsidP="006010A9" w:rsidRDefault="00B96CC9" w14:paraId="2CA06195" w14:textId="77F5EB50">
      <w:pPr>
        <w:jc w:val="both"/>
        <w:rPr>
          <w:rFonts w:ascii="Arial Nova Light" w:hAnsi="Arial Nova Light" w:cs="Arial"/>
        </w:rPr>
      </w:pPr>
      <w:r w:rsidRPr="008B6D77">
        <w:rPr>
          <w:rFonts w:ascii="Arial Nova Light" w:hAnsi="Arial Nova Light" w:cs="Arial"/>
        </w:rPr>
        <w:t>Señores</w:t>
      </w:r>
    </w:p>
    <w:p w:rsidRPr="008B6D77" w:rsidR="00B96CC9" w:rsidP="006010A9" w:rsidRDefault="0070581B" w14:paraId="30515034" w14:textId="3C59A7C0">
      <w:pPr>
        <w:jc w:val="both"/>
        <w:rPr>
          <w:rFonts w:ascii="Arial Nova Light" w:hAnsi="Arial Nova Light" w:cs="Arial"/>
          <w:b/>
          <w:bCs/>
        </w:rPr>
      </w:pPr>
      <w:r w:rsidRPr="008B6D77">
        <w:rPr>
          <w:rFonts w:ascii="Arial Nova Light" w:hAnsi="Arial Nova Light" w:cs="Arial"/>
          <w:b/>
          <w:bCs/>
        </w:rPr>
        <w:t>DIRECCION DE IMPUESTOS Y ADUANAS NACIONALES</w:t>
      </w:r>
    </w:p>
    <w:p w:rsidRPr="008B6D77" w:rsidR="0070581B" w:rsidP="006010A9" w:rsidRDefault="00B96CC9" w14:paraId="4168EE90" w14:textId="0F6826F3">
      <w:pPr>
        <w:jc w:val="both"/>
        <w:rPr>
          <w:rFonts w:ascii="Arial Nova Light" w:hAnsi="Arial Nova Light" w:cs="Arial"/>
        </w:rPr>
      </w:pPr>
      <w:r w:rsidRPr="008B6D77">
        <w:rPr>
          <w:rFonts w:ascii="Arial Nova Light" w:hAnsi="Arial Nova Light" w:cs="Arial"/>
        </w:rPr>
        <w:t xml:space="preserve"> </w:t>
      </w:r>
      <w:r w:rsidRPr="008B6D77" w:rsidR="00196406">
        <w:rPr>
          <w:rFonts w:ascii="Arial Nova Light" w:hAnsi="Arial Nova Light" w:cs="Arial"/>
        </w:rPr>
        <w:t xml:space="preserve">Ciudad </w:t>
      </w:r>
    </w:p>
    <w:p w:rsidR="0070581B" w:rsidP="006010A9" w:rsidRDefault="0070581B" w14:paraId="6B30E247" w14:textId="60363155">
      <w:pPr>
        <w:jc w:val="both"/>
        <w:rPr>
          <w:rFonts w:ascii="Arial Nova Light" w:hAnsi="Arial Nova Light" w:cs="Arial"/>
        </w:rPr>
      </w:pPr>
    </w:p>
    <w:p w:rsidRPr="008B6D77" w:rsidR="008B6D77" w:rsidP="006010A9" w:rsidRDefault="008B6D77" w14:paraId="1A0F6A9D" w14:textId="77777777">
      <w:pPr>
        <w:jc w:val="both"/>
        <w:rPr>
          <w:rFonts w:ascii="Arial Nova Light" w:hAnsi="Arial Nova Light" w:cs="Arial"/>
        </w:rPr>
      </w:pPr>
    </w:p>
    <w:p w:rsidR="0070581B" w:rsidP="0070581B" w:rsidRDefault="003554E3" w14:paraId="6D012CBF" w14:textId="21B6DE45">
      <w:pPr>
        <w:jc w:val="center"/>
        <w:rPr>
          <w:rFonts w:ascii="Arial Nova Light" w:hAnsi="Arial Nova Light" w:cs="Arial"/>
          <w:b/>
        </w:rPr>
      </w:pPr>
      <w:r>
        <w:rPr>
          <w:rFonts w:ascii="Arial Nova Light" w:hAnsi="Arial Nova Light" w:cs="Arial"/>
          <w:b/>
        </w:rPr>
        <w:t xml:space="preserve">EL </w:t>
      </w:r>
      <w:r w:rsidRPr="008B6D77" w:rsidR="0070581B">
        <w:rPr>
          <w:rFonts w:ascii="Arial Nova Light" w:hAnsi="Arial Nova Light" w:cs="Arial"/>
          <w:b/>
        </w:rPr>
        <w:t>SUCRITO REPRESENTANTE LEGAL</w:t>
      </w:r>
    </w:p>
    <w:p w:rsidRPr="008B6D77" w:rsidR="008B6D77" w:rsidP="0070581B" w:rsidRDefault="008B6D77" w14:paraId="481EBE49" w14:textId="77777777">
      <w:pPr>
        <w:jc w:val="center"/>
        <w:rPr>
          <w:rFonts w:ascii="Arial Nova Light" w:hAnsi="Arial Nova Light" w:cs="Arial"/>
          <w:b/>
        </w:rPr>
      </w:pPr>
    </w:p>
    <w:p w:rsidRPr="008B6D77" w:rsidR="0070581B" w:rsidP="0070581B" w:rsidRDefault="0070581B" w14:paraId="6D5DCBF2" w14:textId="7F79BD34">
      <w:pPr>
        <w:jc w:val="center"/>
        <w:rPr>
          <w:rFonts w:ascii="Arial Nova Light" w:hAnsi="Arial Nova Light" w:cs="Arial"/>
          <w:b/>
        </w:rPr>
      </w:pPr>
      <w:r w:rsidRPr="008B6D77">
        <w:rPr>
          <w:rFonts w:ascii="Arial Nova Light" w:hAnsi="Arial Nova Light" w:cs="Arial"/>
          <w:b/>
        </w:rPr>
        <w:t>CERTIFICA:</w:t>
      </w:r>
    </w:p>
    <w:p w:rsidR="0070581B" w:rsidP="006010A9" w:rsidRDefault="0070581B" w14:paraId="6FE5C712" w14:textId="5E76C0D9">
      <w:pPr>
        <w:jc w:val="both"/>
        <w:rPr>
          <w:rFonts w:ascii="Arial Nova Light" w:hAnsi="Arial Nova Light" w:cs="Arial"/>
          <w:bCs/>
        </w:rPr>
      </w:pPr>
    </w:p>
    <w:p w:rsidRPr="008B6D77" w:rsidR="008B6D77" w:rsidP="006010A9" w:rsidRDefault="008B6D77" w14:paraId="0CD125DE" w14:textId="77777777">
      <w:pPr>
        <w:jc w:val="both"/>
        <w:rPr>
          <w:rFonts w:ascii="Arial Nova Light" w:hAnsi="Arial Nova Light" w:cs="Arial"/>
          <w:bCs/>
        </w:rPr>
      </w:pPr>
    </w:p>
    <w:p w:rsidRPr="006505F8" w:rsidR="0070581B" w:rsidP="006505F8" w:rsidRDefault="0070581B" w14:paraId="3CE51076" w14:textId="43BF13F4">
      <w:pPr>
        <w:pStyle w:val="Prrafodelista"/>
        <w:numPr>
          <w:ilvl w:val="0"/>
          <w:numId w:val="6"/>
        </w:numPr>
        <w:jc w:val="both"/>
        <w:rPr>
          <w:rFonts w:ascii="Arial Nova Light" w:hAnsi="Arial Nova Light" w:cs="Arial"/>
          <w:bCs/>
        </w:rPr>
      </w:pPr>
      <w:r w:rsidRPr="008B6D77">
        <w:rPr>
          <w:rFonts w:ascii="Arial Nova Light" w:hAnsi="Arial Nova Light" w:cs="Arial"/>
          <w:bCs/>
        </w:rPr>
        <w:t>Que la</w:t>
      </w:r>
      <w:r w:rsidR="006505F8">
        <w:rPr>
          <w:rFonts w:ascii="Arial Nova Light" w:hAnsi="Arial Nova Light" w:cs="Arial"/>
          <w:bCs/>
        </w:rPr>
        <w:t xml:space="preserve"> INTERNET SOCIETY COLOMBIA CHAPTER</w:t>
      </w:r>
      <w:r w:rsidRPr="006505F8" w:rsidR="00420647">
        <w:rPr>
          <w:rFonts w:ascii="Arial Nova Light" w:hAnsi="Arial Nova Light" w:cs="Arial"/>
          <w:bCs/>
        </w:rPr>
        <w:t xml:space="preserve">, </w:t>
      </w:r>
      <w:r w:rsidRPr="006505F8">
        <w:rPr>
          <w:rFonts w:ascii="Arial Nova Light" w:hAnsi="Arial Nova Light" w:cs="Arial"/>
          <w:bCs/>
        </w:rPr>
        <w:t>identificada con NIT 90</w:t>
      </w:r>
      <w:r w:rsidR="006505F8">
        <w:rPr>
          <w:rFonts w:ascii="Arial Nova Light" w:hAnsi="Arial Nova Light" w:cs="Arial"/>
          <w:bCs/>
        </w:rPr>
        <w:t>1.222.908</w:t>
      </w:r>
      <w:r w:rsidRPr="006505F8">
        <w:rPr>
          <w:rFonts w:ascii="Arial Nova Light" w:hAnsi="Arial Nova Light" w:cs="Arial"/>
          <w:bCs/>
        </w:rPr>
        <w:t>-</w:t>
      </w:r>
      <w:r w:rsidR="00205DF7">
        <w:rPr>
          <w:rFonts w:ascii="Arial Nova Light" w:hAnsi="Arial Nova Light" w:cs="Arial"/>
          <w:bCs/>
        </w:rPr>
        <w:t>3</w:t>
      </w:r>
      <w:r w:rsidRPr="006505F8">
        <w:rPr>
          <w:rFonts w:ascii="Arial Nova Light" w:hAnsi="Arial Nova Light" w:cs="Arial"/>
          <w:bCs/>
        </w:rPr>
        <w:t xml:space="preserve"> es una entidad sin </w:t>
      </w:r>
      <w:r w:rsidRPr="006505F8" w:rsidR="002443BF">
        <w:rPr>
          <w:rFonts w:ascii="Arial Nova Light" w:hAnsi="Arial Nova Light" w:cs="Arial"/>
          <w:bCs/>
        </w:rPr>
        <w:t>ánimo</w:t>
      </w:r>
      <w:r w:rsidRPr="006505F8">
        <w:rPr>
          <w:rFonts w:ascii="Arial Nova Light" w:hAnsi="Arial Nova Light" w:cs="Arial"/>
          <w:bCs/>
        </w:rPr>
        <w:t xml:space="preserve"> de lucro, </w:t>
      </w:r>
      <w:r w:rsidRPr="006505F8" w:rsidR="00420647">
        <w:rPr>
          <w:rFonts w:ascii="Arial Nova Light" w:hAnsi="Arial Nova Light" w:cs="Arial"/>
          <w:bCs/>
        </w:rPr>
        <w:t>sometida</w:t>
      </w:r>
      <w:r w:rsidRPr="006505F8">
        <w:rPr>
          <w:rFonts w:ascii="Arial Nova Light" w:hAnsi="Arial Nova Light" w:cs="Arial"/>
          <w:bCs/>
        </w:rPr>
        <w:t xml:space="preserve"> a vigilancia de la Alcaldía Mayor de Bogotá e inscrita en la </w:t>
      </w:r>
      <w:r w:rsidRPr="006505F8" w:rsidR="00420647">
        <w:rPr>
          <w:rFonts w:ascii="Arial Nova Light" w:hAnsi="Arial Nova Light" w:cs="Arial"/>
          <w:bCs/>
        </w:rPr>
        <w:t>Cámara</w:t>
      </w:r>
      <w:r w:rsidRPr="006505F8">
        <w:rPr>
          <w:rFonts w:ascii="Arial Nova Light" w:hAnsi="Arial Nova Light" w:cs="Arial"/>
          <w:bCs/>
        </w:rPr>
        <w:t xml:space="preserve"> de Comercio de Bogotá el día 1</w:t>
      </w:r>
      <w:r w:rsidR="00205DF7">
        <w:rPr>
          <w:rFonts w:ascii="Arial Nova Light" w:hAnsi="Arial Nova Light" w:cs="Arial"/>
          <w:bCs/>
        </w:rPr>
        <w:t>6</w:t>
      </w:r>
      <w:r w:rsidRPr="006505F8">
        <w:rPr>
          <w:rFonts w:ascii="Arial Nova Light" w:hAnsi="Arial Nova Light" w:cs="Arial"/>
          <w:bCs/>
        </w:rPr>
        <w:t xml:space="preserve"> de </w:t>
      </w:r>
      <w:r w:rsidR="00205DF7">
        <w:rPr>
          <w:rFonts w:ascii="Arial Nova Light" w:hAnsi="Arial Nova Light" w:cs="Arial"/>
          <w:bCs/>
        </w:rPr>
        <w:t>octubre</w:t>
      </w:r>
      <w:r w:rsidRPr="006505F8">
        <w:rPr>
          <w:rFonts w:ascii="Arial Nova Light" w:hAnsi="Arial Nova Light" w:cs="Arial"/>
          <w:bCs/>
        </w:rPr>
        <w:t xml:space="preserve"> de 201</w:t>
      </w:r>
      <w:r w:rsidR="00205DF7">
        <w:rPr>
          <w:rFonts w:ascii="Arial Nova Light" w:hAnsi="Arial Nova Light" w:cs="Arial"/>
          <w:bCs/>
        </w:rPr>
        <w:t>8</w:t>
      </w:r>
      <w:r w:rsidRPr="006505F8" w:rsidR="00420647">
        <w:rPr>
          <w:rFonts w:ascii="Arial Nova Light" w:hAnsi="Arial Nova Light" w:cs="Arial"/>
          <w:bCs/>
        </w:rPr>
        <w:t xml:space="preserve"> bajo el número 0</w:t>
      </w:r>
      <w:r w:rsidR="00205DF7">
        <w:rPr>
          <w:rFonts w:ascii="Arial Nova Light" w:hAnsi="Arial Nova Light" w:cs="Arial"/>
          <w:bCs/>
        </w:rPr>
        <w:t>0309980</w:t>
      </w:r>
      <w:r w:rsidRPr="006505F8" w:rsidR="00420647">
        <w:rPr>
          <w:rFonts w:ascii="Arial Nova Light" w:hAnsi="Arial Nova Light" w:cs="Arial"/>
          <w:bCs/>
        </w:rPr>
        <w:t xml:space="preserve"> del libro I de las entidades sin ánimo de lucro. </w:t>
      </w:r>
    </w:p>
    <w:p w:rsidRPr="002443BF" w:rsidR="00420647" w:rsidP="0070581B" w:rsidRDefault="00122247" w14:paraId="56D075F7" w14:textId="0853987D">
      <w:pPr>
        <w:pStyle w:val="Prrafodelista"/>
        <w:numPr>
          <w:ilvl w:val="0"/>
          <w:numId w:val="6"/>
        </w:numPr>
        <w:jc w:val="both"/>
        <w:rPr>
          <w:rFonts w:ascii="Arial Nova Light" w:hAnsi="Arial Nova Light" w:cs="Arial"/>
          <w:bCs/>
        </w:rPr>
      </w:pPr>
      <w:r w:rsidRPr="008B6D77">
        <w:rPr>
          <w:rFonts w:ascii="Arial Nova Light" w:hAnsi="Arial Nova Light" w:cs="Arial"/>
          <w:bCs/>
        </w:rPr>
        <w:t xml:space="preserve">Que la contabilidad de la </w:t>
      </w:r>
      <w:r w:rsidR="00205DF7">
        <w:rPr>
          <w:rFonts w:ascii="Arial Nova Light" w:hAnsi="Arial Nova Light" w:cs="Arial"/>
          <w:bCs/>
        </w:rPr>
        <w:t>INTERNET SOCIETY COLOMBIA CHAPTER</w:t>
      </w:r>
      <w:r w:rsidRPr="008B6D77">
        <w:rPr>
          <w:rFonts w:ascii="Arial Nova Light" w:hAnsi="Arial Nova Light" w:cs="Arial"/>
          <w:bCs/>
        </w:rPr>
        <w:t xml:space="preserve"> es llevada de conformidad con las Normas y Principios de Contabilidad Generalmente Aceptados en Colombia; los libros se encuentran debidamente registrados en la Cámara de Comercio; todas las operaciones están respaldadas por comprobantes internos y externos y </w:t>
      </w:r>
      <w:r w:rsidRPr="002443BF">
        <w:rPr>
          <w:rFonts w:ascii="Arial Nova Light" w:hAnsi="Arial Nova Light" w:cs="Arial"/>
          <w:bCs/>
        </w:rPr>
        <w:t xml:space="preserve">reflejan la situación financiera de la organización. </w:t>
      </w:r>
    </w:p>
    <w:p w:rsidRPr="00AA28F5" w:rsidR="00122247" w:rsidP="002443BF" w:rsidRDefault="00FE731F" w14:paraId="6DE95506" w14:textId="43C37894">
      <w:pPr>
        <w:pStyle w:val="Prrafodelista"/>
        <w:numPr>
          <w:ilvl w:val="0"/>
          <w:numId w:val="6"/>
        </w:numPr>
        <w:jc w:val="both"/>
        <w:rPr>
          <w:rFonts w:ascii="Arial Nova Light" w:hAnsi="Arial Nova Light" w:cs="Arial"/>
          <w:bCs/>
        </w:rPr>
      </w:pPr>
      <w:r w:rsidRPr="002443BF">
        <w:rPr>
          <w:rFonts w:ascii="Arial Nova Light" w:hAnsi="Arial Nova Light" w:cs="Arial"/>
          <w:bCs/>
        </w:rPr>
        <w:t>Que durante el año gravable 20</w:t>
      </w:r>
      <w:r w:rsidRPr="002443BF" w:rsidR="00C91430">
        <w:rPr>
          <w:rFonts w:ascii="Arial Nova Light" w:hAnsi="Arial Nova Light" w:cs="Arial"/>
          <w:bCs/>
        </w:rPr>
        <w:t>2</w:t>
      </w:r>
      <w:r w:rsidRPr="002443BF" w:rsidR="002443BF">
        <w:rPr>
          <w:rFonts w:ascii="Arial Nova Light" w:hAnsi="Arial Nova Light" w:cs="Arial"/>
          <w:bCs/>
        </w:rPr>
        <w:t>4</w:t>
      </w:r>
      <w:r w:rsidRPr="002443BF">
        <w:rPr>
          <w:rFonts w:ascii="Arial Nova Light" w:hAnsi="Arial Nova Light" w:cs="Arial"/>
          <w:bCs/>
        </w:rPr>
        <w:t xml:space="preserve"> se ha cumplido con todas las disposiciones establecidas en el Titulo VI del </w:t>
      </w:r>
      <w:r w:rsidRPr="00AA28F5">
        <w:rPr>
          <w:rFonts w:ascii="Arial Nova Light" w:hAnsi="Arial Nova Light" w:cs="Arial"/>
          <w:bCs/>
        </w:rPr>
        <w:t>Libro Primero del Estatuto Tributario y sus decretos reglamentarios y todos los requisitos para pertenecer y permanecer en el Régimen Tributario Especial de conformidad con el numeral 13 del parágrafo 2 del artículo 364-5 ET.</w:t>
      </w:r>
      <w:r w:rsidRPr="00AA28F5" w:rsidR="00BB0BB8">
        <w:rPr>
          <w:rFonts w:ascii="Arial Nova Light" w:hAnsi="Arial Nova Light" w:cs="Arial"/>
          <w:bCs/>
        </w:rPr>
        <w:t xml:space="preserve">, relacionada con la presentación de la declaración de </w:t>
      </w:r>
      <w:r w:rsidRPr="00AA28F5" w:rsidR="00CF1DAC">
        <w:rPr>
          <w:rFonts w:ascii="Arial Nova Light" w:hAnsi="Arial Nova Light" w:cs="Arial"/>
          <w:bCs/>
        </w:rPr>
        <w:t>renta y</w:t>
      </w:r>
      <w:r w:rsidRPr="00AA28F5" w:rsidR="00BB0BB8">
        <w:rPr>
          <w:rFonts w:ascii="Arial Nova Light" w:hAnsi="Arial Nova Light" w:cs="Arial"/>
          <w:bCs/>
        </w:rPr>
        <w:t xml:space="preserve"> complementario el día</w:t>
      </w:r>
      <w:r w:rsidRPr="00AA28F5" w:rsidR="00CF1DAC">
        <w:rPr>
          <w:rFonts w:ascii="Arial Nova Light" w:hAnsi="Arial Nova Light" w:cs="Arial"/>
          <w:bCs/>
        </w:rPr>
        <w:t xml:space="preserve"> </w:t>
      </w:r>
      <w:r w:rsidRPr="00AA28F5" w:rsidR="00AA28F5">
        <w:rPr>
          <w:rFonts w:ascii="Arial Nova Light" w:hAnsi="Arial Nova Light" w:cs="Arial"/>
          <w:bCs/>
        </w:rPr>
        <w:t>24</w:t>
      </w:r>
      <w:r w:rsidRPr="00AA28F5" w:rsidR="00CF1DAC">
        <w:rPr>
          <w:rFonts w:ascii="Arial Nova Light" w:hAnsi="Arial Nova Light" w:cs="Arial"/>
          <w:bCs/>
        </w:rPr>
        <w:t xml:space="preserve"> de </w:t>
      </w:r>
      <w:r w:rsidRPr="00AA28F5" w:rsidR="00AA28F5">
        <w:rPr>
          <w:rFonts w:ascii="Arial Nova Light" w:hAnsi="Arial Nova Light" w:cs="Arial"/>
          <w:bCs/>
        </w:rPr>
        <w:t>mayo</w:t>
      </w:r>
      <w:r w:rsidRPr="00AA28F5" w:rsidR="00BB0BB8">
        <w:rPr>
          <w:rFonts w:ascii="Arial Nova Light" w:hAnsi="Arial Nova Light" w:cs="Arial"/>
          <w:bCs/>
        </w:rPr>
        <w:t xml:space="preserve"> de 202</w:t>
      </w:r>
      <w:r w:rsidRPr="00AA28F5" w:rsidR="002443BF">
        <w:rPr>
          <w:rFonts w:ascii="Arial Nova Light" w:hAnsi="Arial Nova Light" w:cs="Arial"/>
          <w:bCs/>
        </w:rPr>
        <w:t>5</w:t>
      </w:r>
      <w:r w:rsidRPr="00AA28F5" w:rsidR="00BB0BB8">
        <w:rPr>
          <w:rFonts w:ascii="Arial Nova Light" w:hAnsi="Arial Nova Light" w:cs="Arial"/>
          <w:bCs/>
        </w:rPr>
        <w:t xml:space="preserve"> según formulario No. </w:t>
      </w:r>
      <w:r w:rsidRPr="00AA28F5" w:rsidR="00AA28F5">
        <w:rPr>
          <w:rFonts w:ascii="Arial Nova Light" w:hAnsi="Arial Nova Light" w:cs="Arial"/>
          <w:bCs/>
        </w:rPr>
        <w:t>1117619548365</w:t>
      </w:r>
      <w:r w:rsidRPr="00AA28F5" w:rsidR="00BB0BB8">
        <w:rPr>
          <w:rFonts w:ascii="Arial Nova Light" w:hAnsi="Arial Nova Light" w:cs="Arial"/>
          <w:bCs/>
        </w:rPr>
        <w:t xml:space="preserve"> del año gravable 20</w:t>
      </w:r>
      <w:r w:rsidRPr="00AA28F5" w:rsidR="00C91430">
        <w:rPr>
          <w:rFonts w:ascii="Arial Nova Light" w:hAnsi="Arial Nova Light" w:cs="Arial"/>
          <w:bCs/>
        </w:rPr>
        <w:t>2</w:t>
      </w:r>
      <w:r w:rsidRPr="00AA28F5" w:rsidR="002443BF">
        <w:rPr>
          <w:rFonts w:ascii="Arial Nova Light" w:hAnsi="Arial Nova Light" w:cs="Arial"/>
          <w:bCs/>
        </w:rPr>
        <w:t>4</w:t>
      </w:r>
      <w:r w:rsidRPr="00AA28F5" w:rsidR="00BB0BB8">
        <w:rPr>
          <w:rFonts w:ascii="Arial Nova Light" w:hAnsi="Arial Nova Light" w:cs="Arial"/>
          <w:bCs/>
        </w:rPr>
        <w:t>.</w:t>
      </w:r>
    </w:p>
    <w:p w:rsidRPr="00AA28F5" w:rsidR="00FE731F" w:rsidP="0070581B" w:rsidRDefault="00FE731F" w14:paraId="693115A2" w14:textId="5A8BBA21">
      <w:pPr>
        <w:pStyle w:val="Prrafodelista"/>
        <w:numPr>
          <w:ilvl w:val="0"/>
          <w:numId w:val="6"/>
        </w:numPr>
        <w:jc w:val="both"/>
        <w:rPr>
          <w:rFonts w:ascii="Arial Nova Light" w:hAnsi="Arial Nova Light" w:cs="Arial"/>
          <w:bCs/>
        </w:rPr>
      </w:pPr>
      <w:r w:rsidRPr="00AA28F5">
        <w:rPr>
          <w:rFonts w:ascii="Arial Nova Light" w:hAnsi="Arial Nova Light" w:cs="Arial"/>
          <w:bCs/>
        </w:rPr>
        <w:t>De igual manera certificamos:</w:t>
      </w:r>
    </w:p>
    <w:p w:rsidRPr="008B6D77" w:rsidR="00FE731F" w:rsidP="00FE731F" w:rsidRDefault="00FE731F" w14:paraId="3D706206" w14:textId="77777777">
      <w:pPr>
        <w:pStyle w:val="Prrafodelista"/>
        <w:ind w:left="720"/>
        <w:jc w:val="both"/>
        <w:rPr>
          <w:rFonts w:ascii="Arial Nova Light" w:hAnsi="Arial Nova Light" w:cs="Arial"/>
          <w:bCs/>
        </w:rPr>
      </w:pPr>
    </w:p>
    <w:p w:rsidRPr="008B6D77" w:rsidR="004049E2" w:rsidP="004049E2" w:rsidRDefault="00FE731F" w14:paraId="58E1E80E" w14:textId="77777777">
      <w:pPr>
        <w:pStyle w:val="Prrafodelista"/>
        <w:numPr>
          <w:ilvl w:val="1"/>
          <w:numId w:val="6"/>
        </w:numPr>
        <w:jc w:val="both"/>
        <w:rPr>
          <w:rFonts w:ascii="Arial Nova Light" w:hAnsi="Arial Nova Light" w:cs="Arial"/>
          <w:bCs/>
        </w:rPr>
      </w:pPr>
      <w:r w:rsidRPr="008B6D77">
        <w:rPr>
          <w:rFonts w:ascii="Arial Nova Light" w:hAnsi="Arial Nova Light" w:cs="Arial"/>
          <w:bCs/>
        </w:rPr>
        <w:t>Que los aportes no son reembolsables bajo ninguna modalidad, ni generan derecho de retorno para el aportante, ni directa, ni indirectamente durante su existencia, ni en su disolución y liquidación.</w:t>
      </w:r>
    </w:p>
    <w:p w:rsidRPr="008B6D77" w:rsidR="00FE731F" w:rsidP="004049E2" w:rsidRDefault="004049E2" w14:paraId="05DAE503" w14:textId="2775A854">
      <w:pPr>
        <w:pStyle w:val="Prrafodelista"/>
        <w:numPr>
          <w:ilvl w:val="1"/>
          <w:numId w:val="6"/>
        </w:numPr>
        <w:jc w:val="both"/>
        <w:rPr>
          <w:rFonts w:ascii="Arial Nova Light" w:hAnsi="Arial Nova Light" w:cs="Arial"/>
          <w:bCs/>
        </w:rPr>
      </w:pPr>
      <w:r w:rsidRPr="008B6D77">
        <w:rPr>
          <w:rFonts w:ascii="Arial Nova Light" w:hAnsi="Arial Nova Light" w:cs="Arial"/>
          <w:bCs/>
        </w:rPr>
        <w:t xml:space="preserve">Que la entidad desarrolla una actividad meritoria enmarcada en el artículo 359 del Estatuto Tributario: Actividad 5. Actividades de desarrollo social y Actividad 10. Promoción y apoyo a los derechos humanos y los objetivos globales definidos por las Naciones Unidas, concretamente los ODS No. </w:t>
      </w:r>
      <w:r w:rsidR="00AA28F5">
        <w:rPr>
          <w:rFonts w:ascii="Arial Nova Light" w:hAnsi="Arial Nova Light" w:cs="Arial"/>
          <w:bCs/>
        </w:rPr>
        <w:t>9</w:t>
      </w:r>
      <w:r w:rsidRPr="008B6D77">
        <w:rPr>
          <w:rFonts w:ascii="Arial Nova Light" w:hAnsi="Arial Nova Light" w:cs="Arial"/>
          <w:bCs/>
        </w:rPr>
        <w:t xml:space="preserve"> y </w:t>
      </w:r>
      <w:r w:rsidR="00AA28F5">
        <w:rPr>
          <w:rFonts w:ascii="Arial Nova Light" w:hAnsi="Arial Nova Light" w:cs="Arial"/>
          <w:bCs/>
        </w:rPr>
        <w:t>10</w:t>
      </w:r>
      <w:r w:rsidRPr="008B6D77">
        <w:rPr>
          <w:rFonts w:ascii="Arial Nova Light" w:hAnsi="Arial Nova Light" w:cs="Arial"/>
          <w:bCs/>
        </w:rPr>
        <w:t xml:space="preserve">. </w:t>
      </w:r>
    </w:p>
    <w:p w:rsidRPr="008B6D77" w:rsidR="004049E2" w:rsidP="004049E2" w:rsidRDefault="004049E2" w14:paraId="70FBFB62" w14:textId="32066AAD">
      <w:pPr>
        <w:ind w:left="360"/>
        <w:jc w:val="both"/>
        <w:rPr>
          <w:rFonts w:ascii="Arial Nova Light" w:hAnsi="Arial Nova Light" w:cs="Arial"/>
          <w:bCs/>
        </w:rPr>
      </w:pPr>
    </w:p>
    <w:p w:rsidRPr="008B6D77" w:rsidR="004049E2" w:rsidP="004049E2" w:rsidRDefault="004049E2" w14:paraId="5EDF547E" w14:textId="47C97F34">
      <w:pPr>
        <w:ind w:left="360"/>
        <w:jc w:val="both"/>
        <w:rPr>
          <w:rFonts w:ascii="Arial Nova Light" w:hAnsi="Arial Nova Light" w:cs="Arial"/>
          <w:bCs/>
        </w:rPr>
      </w:pPr>
      <w:r w:rsidRPr="008B6D77">
        <w:rPr>
          <w:rFonts w:ascii="Arial Nova Light" w:hAnsi="Arial Nova Light" w:cs="Arial"/>
          <w:bCs/>
        </w:rPr>
        <w:t xml:space="preserve">Esta certificación se expide a los </w:t>
      </w:r>
      <w:r w:rsidR="00AA28F5">
        <w:rPr>
          <w:rFonts w:ascii="Arial Nova Light" w:hAnsi="Arial Nova Light" w:cs="Arial"/>
          <w:bCs/>
        </w:rPr>
        <w:t>30</w:t>
      </w:r>
      <w:r w:rsidRPr="008B6D77">
        <w:rPr>
          <w:rFonts w:ascii="Arial Nova Light" w:hAnsi="Arial Nova Light" w:cs="Arial"/>
          <w:bCs/>
        </w:rPr>
        <w:t xml:space="preserve"> días del mes de </w:t>
      </w:r>
      <w:r w:rsidR="003848F1">
        <w:rPr>
          <w:rFonts w:ascii="Arial Nova Light" w:hAnsi="Arial Nova Light" w:cs="Arial"/>
          <w:bCs/>
        </w:rPr>
        <w:t>junio</w:t>
      </w:r>
      <w:r w:rsidRPr="008B6D77">
        <w:rPr>
          <w:rFonts w:ascii="Arial Nova Light" w:hAnsi="Arial Nova Light" w:cs="Arial"/>
          <w:bCs/>
        </w:rPr>
        <w:t xml:space="preserve"> de 202</w:t>
      </w:r>
      <w:r w:rsidR="002443BF">
        <w:rPr>
          <w:rFonts w:ascii="Arial Nova Light" w:hAnsi="Arial Nova Light" w:cs="Arial"/>
          <w:bCs/>
        </w:rPr>
        <w:t>5</w:t>
      </w:r>
      <w:r w:rsidRPr="008B6D77">
        <w:rPr>
          <w:rFonts w:ascii="Arial Nova Light" w:hAnsi="Arial Nova Light" w:cs="Arial"/>
          <w:bCs/>
        </w:rPr>
        <w:t xml:space="preserve">. </w:t>
      </w:r>
    </w:p>
    <w:p w:rsidRPr="008B6D77" w:rsidR="004049E2" w:rsidP="004049E2" w:rsidRDefault="004049E2" w14:paraId="3A7605E8" w14:textId="77777777">
      <w:pPr>
        <w:ind w:left="360"/>
        <w:jc w:val="both"/>
        <w:rPr>
          <w:rFonts w:ascii="Arial Nova Light" w:hAnsi="Arial Nova Light" w:cs="Arial"/>
          <w:bCs/>
        </w:rPr>
      </w:pPr>
    </w:p>
    <w:p w:rsidRPr="008B6D77" w:rsidR="00CF1DAC" w:rsidP="492521A0" w:rsidRDefault="00CF1DAC" w14:paraId="6BB72994" w14:textId="2EC2C07D">
      <w:pPr>
        <w:ind w:left="360"/>
        <w:jc w:val="both"/>
        <w:rPr>
          <w:rFonts w:ascii="Arial Nova Light" w:hAnsi="Arial Nova Light" w:cs="Arial"/>
        </w:rPr>
      </w:pPr>
      <w:r w:rsidRPr="492521A0" w:rsidR="004049E2">
        <w:rPr>
          <w:rFonts w:ascii="Arial Nova Light" w:hAnsi="Arial Nova Light" w:cs="Arial"/>
        </w:rPr>
        <w:t xml:space="preserve">Cordialmente, </w:t>
      </w:r>
    </w:p>
    <w:p w:rsidRPr="008B6D77" w:rsidR="00CF1DAC" w:rsidP="492521A0" w:rsidRDefault="00CF1DAC" w14:paraId="10404280" w14:textId="52D21DBF">
      <w:pPr>
        <w:ind w:left="360"/>
        <w:jc w:val="both"/>
        <w:rPr>
          <w:rFonts w:ascii="Arial Nova Light" w:hAnsi="Arial Nova Light" w:cs="Arial"/>
        </w:rPr>
      </w:pPr>
      <w:r w:rsidR="3A007192">
        <w:drawing>
          <wp:inline wp14:editId="404B4561" wp14:anchorId="725C254B">
            <wp:extent cx="1262261" cy="586296"/>
            <wp:effectExtent l="0" t="0" r="0" b="0"/>
            <wp:docPr id="56961051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56961051" name=""/>
                    <pic:cNvPicPr/>
                  </pic:nvPicPr>
                  <pic:blipFill>
                    <a:blip xmlns:r="http://schemas.openxmlformats.org/officeDocument/2006/relationships" r:embed="rId179749193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62261" cy="586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D77" w:rsidR="00CF1DAC" w:rsidP="004049E2" w:rsidRDefault="00CF1DAC" w14:paraId="7501C68E" w14:textId="77777777">
      <w:pPr>
        <w:ind w:left="360"/>
        <w:jc w:val="both"/>
        <w:rPr>
          <w:rFonts w:ascii="Arial Nova Light" w:hAnsi="Arial Nova Light" w:cs="Arial"/>
          <w:bCs/>
        </w:rPr>
      </w:pPr>
    </w:p>
    <w:tbl>
      <w:tblPr>
        <w:tblStyle w:val="Tablaconcuadrcula"/>
        <w:tblW w:w="0" w:type="auto"/>
        <w:tblInd w:w="3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63"/>
      </w:tblGrid>
      <w:tr w:rsidRPr="006505F8" w:rsidR="00F15639" w:rsidTr="492521A0" w14:paraId="3F2ADF29" w14:textId="77777777">
        <w:tc>
          <w:tcPr>
            <w:tcW w:w="4863" w:type="dxa"/>
            <w:tcMar/>
          </w:tcPr>
          <w:p w:rsidRPr="008B6D77" w:rsidR="00F15639" w:rsidP="004049E2" w:rsidRDefault="006505F8" w14:paraId="00DDE7C4" w14:textId="4FC12DFD">
            <w:pPr>
              <w:jc w:val="both"/>
              <w:rPr>
                <w:rFonts w:ascii="Arial Nova Light" w:hAnsi="Arial Nova Light" w:cs="Arial"/>
              </w:rPr>
            </w:pPr>
            <w:r>
              <w:rPr>
                <w:rFonts w:ascii="Arial Nova Light" w:hAnsi="Arial Nova Light" w:cs="Arial"/>
                <w:b/>
              </w:rPr>
              <w:t>UMUT PAJARO VELAZQUEZ</w:t>
            </w:r>
            <w:r w:rsidRPr="008B6D77" w:rsidR="00F15639">
              <w:rPr>
                <w:rFonts w:ascii="Arial Nova Light" w:hAnsi="Arial Nova Light" w:cs="Arial"/>
                <w:b/>
              </w:rPr>
              <w:tab/>
            </w:r>
            <w:r w:rsidRPr="008B6D77" w:rsidR="00F15639">
              <w:rPr>
                <w:rFonts w:ascii="Arial Nova Light" w:hAnsi="Arial Nova Light" w:cs="Arial"/>
                <w:b/>
              </w:rPr>
              <w:tab/>
            </w:r>
            <w:r w:rsidRPr="008B6D77" w:rsidR="00F15639">
              <w:rPr>
                <w:rFonts w:ascii="Arial Nova Light" w:hAnsi="Arial Nova Light" w:cs="Arial"/>
                <w:b/>
              </w:rPr>
              <w:tab/>
            </w:r>
          </w:p>
          <w:p w:rsidRPr="008B6D77" w:rsidR="00F15639" w:rsidP="004049E2" w:rsidRDefault="00F15639" w14:paraId="5C110B04" w14:textId="7460D202">
            <w:pPr>
              <w:jc w:val="both"/>
              <w:rPr>
                <w:rFonts w:ascii="Arial Nova Light" w:hAnsi="Arial Nova Light" w:cs="Arial"/>
              </w:rPr>
            </w:pPr>
            <w:r w:rsidRPr="008B6D77">
              <w:rPr>
                <w:rFonts w:ascii="Arial Nova Light" w:hAnsi="Arial Nova Light" w:cs="Arial"/>
              </w:rPr>
              <w:t>Representante Legal</w:t>
            </w:r>
          </w:p>
          <w:p w:rsidRPr="006505F8" w:rsidR="00F15639" w:rsidP="004049E2" w:rsidRDefault="006505F8" w14:paraId="14E076DE" w14:textId="41679078">
            <w:pPr>
              <w:jc w:val="both"/>
              <w:rPr>
                <w:rFonts w:ascii="Arial Nova Light" w:hAnsi="Arial Nova Light" w:cs="Arial"/>
                <w:lang w:val="en-US"/>
              </w:rPr>
            </w:pPr>
            <w:r w:rsidRPr="006505F8">
              <w:rPr>
                <w:rFonts w:ascii="Arial Nova Light" w:hAnsi="Arial Nova Light" w:cs="Arial"/>
                <w:lang w:val="en-US"/>
              </w:rPr>
              <w:t>Internet Society C</w:t>
            </w:r>
            <w:r>
              <w:rPr>
                <w:rFonts w:ascii="Arial Nova Light" w:hAnsi="Arial Nova Light" w:cs="Arial"/>
                <w:lang w:val="en-US"/>
              </w:rPr>
              <w:t xml:space="preserve">olombia Chapter </w:t>
            </w:r>
          </w:p>
          <w:p w:rsidRPr="006505F8" w:rsidR="00F15639" w:rsidP="492521A0" w:rsidRDefault="00F15639" w14:paraId="6E9F624E" w14:textId="2123F95B">
            <w:pPr>
              <w:jc w:val="both"/>
              <w:rPr>
                <w:rFonts w:ascii="Arial Nova Light" w:hAnsi="Arial Nova Light" w:cs="Arial"/>
                <w:lang w:val="en-US"/>
              </w:rPr>
            </w:pPr>
            <w:r w:rsidRPr="492521A0" w:rsidR="17E2AACD">
              <w:rPr>
                <w:rFonts w:ascii="Arial Nova Light" w:hAnsi="Arial Nova Light" w:cs="Arial"/>
                <w:lang w:val="en-US"/>
              </w:rPr>
              <w:t xml:space="preserve">C.C. </w:t>
            </w:r>
            <w:r w:rsidRPr="492521A0" w:rsidR="006505F8">
              <w:rPr>
                <w:rFonts w:ascii="Arial Nova Light" w:hAnsi="Arial Nova Light" w:cs="Arial"/>
                <w:lang w:val="en-US"/>
              </w:rPr>
              <w:t>1.143.334.550</w:t>
            </w:r>
          </w:p>
        </w:tc>
      </w:tr>
      <w:bookmarkEnd w:id="0"/>
    </w:tbl>
    <w:p w:rsidRPr="006505F8" w:rsidR="005A06B7" w:rsidP="006010A9" w:rsidRDefault="005A06B7" w14:paraId="40FE3E2F" w14:textId="6652F379">
      <w:pPr>
        <w:jc w:val="both"/>
        <w:rPr>
          <w:rFonts w:ascii="Arial Nova Light" w:hAnsi="Arial Nova Light" w:cs="Arial"/>
          <w:sz w:val="22"/>
          <w:szCs w:val="22"/>
          <w:lang w:val="en-US"/>
        </w:rPr>
      </w:pPr>
    </w:p>
    <w:sectPr w:rsidRPr="006505F8" w:rsidR="005A06B7" w:rsidSect="00D13747">
      <w:headerReference w:type="default" r:id="rId7"/>
      <w:footerReference w:type="default" r:id="rId8"/>
      <w:pgSz w:w="12240" w:h="15840" w:orient="portrait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19CD" w:rsidP="006133F1" w:rsidRDefault="00DE19CD" w14:paraId="1CAADC91" w14:textId="77777777">
      <w:r>
        <w:separator/>
      </w:r>
    </w:p>
  </w:endnote>
  <w:endnote w:type="continuationSeparator" w:id="0">
    <w:p w:rsidR="00DE19CD" w:rsidP="006133F1" w:rsidRDefault="00DE19CD" w14:paraId="61E2292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70581B" w:rsidR="00020EFF" w:rsidP="00020EFF" w:rsidRDefault="00020EFF" w14:paraId="513AD6AF" w14:textId="7AF795A7">
    <w:pPr>
      <w:pStyle w:val="Piedepgina"/>
      <w:jc w:val="center"/>
      <w:rPr>
        <w:rFonts w:ascii="Arial Nova Light" w:hAnsi="Arial Nova Light"/>
        <w:color w:val="365F91" w:themeColor="accent1" w:themeShade="BF"/>
      </w:rPr>
    </w:pPr>
    <w:bookmarkStart w:name="_Hlk99395551" w:id="1"/>
    <w:bookmarkStart w:name="_Hlk99395552" w:id="2"/>
    <w:bookmarkStart w:name="_Hlk99395731" w:id="3"/>
    <w:bookmarkStart w:name="_Hlk99395732" w:id="4"/>
    <w:r w:rsidRPr="0070581B">
      <w:rPr>
        <w:rFonts w:ascii="Arial Nova Light" w:hAnsi="Arial Nova Light"/>
        <w:noProof/>
        <w:color w:val="365F91" w:themeColor="accent1" w:themeShade="BF"/>
        <w:sz w:val="18"/>
        <w:szCs w:val="18"/>
      </w:rPr>
      <mc:AlternateContent>
        <mc:Choice Requires="wps">
          <w:drawing>
            <wp:anchor distT="45720" distB="45720" distL="114300" distR="114300" simplePos="0" relativeHeight="251677696" behindDoc="1" locked="0" layoutInCell="1" allowOverlap="1" wp14:anchorId="29CF6C01" wp14:editId="07351751">
              <wp:simplePos x="0" y="0"/>
              <wp:positionH relativeFrom="margin">
                <wp:align>right</wp:align>
              </wp:positionH>
              <wp:positionV relativeFrom="paragraph">
                <wp:posOffset>81915</wp:posOffset>
              </wp:positionV>
              <wp:extent cx="1769745" cy="1404620"/>
              <wp:effectExtent l="0" t="0" r="1905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97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6505F8" w:rsidR="00020EFF" w:rsidP="006505F8" w:rsidRDefault="006505F8" w14:paraId="0DCD28EE" w14:textId="04633C54">
                          <w:pPr>
                            <w:ind w:right="80"/>
                            <w:jc w:val="right"/>
                            <w:rPr>
                              <w:rStyle w:val="Hipervnculo"/>
                            </w:rPr>
                          </w:pPr>
                          <w:r w:rsidRPr="006505F8">
                            <w:rPr>
                              <w:rStyle w:val="Hipervnculo"/>
                              <w:rFonts w:ascii="Arial Nova Light" w:hAnsi="Arial Nova Light"/>
                              <w:sz w:val="16"/>
                              <w:szCs w:val="16"/>
                              <w:lang w:val="es-CO"/>
                            </w:rPr>
                            <w:t xml:space="preserve"> </w:t>
                          </w:r>
                          <w:r w:rsidRPr="006505F8">
                            <w:rPr>
                              <w:rStyle w:val="Hipervnculo"/>
                              <w:rFonts w:ascii="Arial Nova Light" w:hAnsi="Arial Nova Light"/>
                              <w:sz w:val="16"/>
                              <w:szCs w:val="16"/>
                              <w:lang w:val="es-CO"/>
                            </w:rPr>
                            <w:t>https://isoc.co/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CF6C01">
              <v:stroke joinstyle="miter"/>
              <v:path gradientshapeok="t" o:connecttype="rect"/>
            </v:shapetype>
            <v:shape id="Cuadro de texto 2" style="position:absolute;left:0;text-align:left;margin-left:88.15pt;margin-top:6.45pt;width:139.35pt;height:110.6pt;z-index:-2516387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">
              <v:textbox style="mso-fit-shape-to-text:t">
                <w:txbxContent>
                  <w:p w:rsidRPr="006505F8" w:rsidR="00020EFF" w:rsidP="006505F8" w:rsidRDefault="006505F8" w14:paraId="0DCD28EE" w14:textId="04633C54">
                    <w:pPr>
                      <w:ind w:right="80"/>
                      <w:jc w:val="right"/>
                      <w:rPr>
                        <w:rStyle w:val="Hipervnculo"/>
                      </w:rPr>
                    </w:pPr>
                    <w:r w:rsidRPr="006505F8">
                      <w:rPr>
                        <w:rStyle w:val="Hipervnculo"/>
                        <w:rFonts w:ascii="Arial Nova Light" w:hAnsi="Arial Nova Light"/>
                        <w:sz w:val="16"/>
                        <w:szCs w:val="16"/>
                        <w:lang w:val="es-CO"/>
                      </w:rPr>
                      <w:t xml:space="preserve"> </w:t>
                    </w:r>
                    <w:r w:rsidRPr="006505F8">
                      <w:rPr>
                        <w:rStyle w:val="Hipervnculo"/>
                        <w:rFonts w:ascii="Arial Nova Light" w:hAnsi="Arial Nova Light"/>
                        <w:sz w:val="16"/>
                        <w:szCs w:val="16"/>
                        <w:lang w:val="es-CO"/>
                      </w:rPr>
                      <w:t>https://isoc.co/</w:t>
                    </w:r>
                  </w:p>
                </w:txbxContent>
              </v:textbox>
              <w10:wrap anchorx="margin"/>
            </v:shape>
          </w:pict>
        </mc:Fallback>
      </mc:AlternateContent>
    </w:r>
    <w:bookmarkEnd w:id="1"/>
    <w:bookmarkEnd w:id="2"/>
    <w:bookmarkEnd w:id="3"/>
    <w:bookmarkEnd w:id="4"/>
  </w:p>
  <w:p w:rsidRPr="00020EFF" w:rsidR="0070581B" w:rsidP="00020EFF" w:rsidRDefault="0070581B" w14:paraId="2CD41BBD" w14:textId="4A31FA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19CD" w:rsidP="006133F1" w:rsidRDefault="00DE19CD" w14:paraId="013D3C6B" w14:textId="77777777">
      <w:r>
        <w:separator/>
      </w:r>
    </w:p>
  </w:footnote>
  <w:footnote w:type="continuationSeparator" w:id="0">
    <w:p w:rsidR="00DE19CD" w:rsidP="006133F1" w:rsidRDefault="00DE19CD" w14:paraId="2CC3D9A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07E44" w:rsidP="00AF428B" w:rsidRDefault="006505F8" w14:paraId="60E0391D" w14:textId="6E3A62A4">
    <w:pPr>
      <w:pStyle w:val="Encabezado"/>
      <w:jc w:val="right"/>
    </w:pPr>
    <w:r>
      <w:rPr>
        <w:noProof/>
        <w:color w:val="000000"/>
      </w:rPr>
      <w:drawing>
        <wp:anchor distT="0" distB="0" distL="114300" distR="114300" simplePos="0" relativeHeight="251679744" behindDoc="0" locked="0" layoutInCell="1" allowOverlap="1" wp14:anchorId="472BFF5C" wp14:editId="4912E80A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04950" cy="447675"/>
          <wp:effectExtent l="0" t="0" r="0" b="9525"/>
          <wp:wrapSquare wrapText="bothSides"/>
          <wp:docPr id="6881643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4950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0EFF" w:rsidP="00AF428B" w:rsidRDefault="00020EFF" w14:paraId="45C332AB" w14:textId="0C8F3E11">
    <w:pPr>
      <w:pStyle w:val="Encabezado"/>
      <w:jc w:val="right"/>
    </w:pPr>
  </w:p>
  <w:p w:rsidR="00020EFF" w:rsidP="00AF428B" w:rsidRDefault="00020EFF" w14:paraId="7B0AFB3C" w14:textId="6F553131">
    <w:pPr>
      <w:pStyle w:val="Encabezado"/>
      <w:jc w:val="right"/>
    </w:pPr>
  </w:p>
  <w:p w:rsidR="00020EFF" w:rsidP="00020EFF" w:rsidRDefault="00020EFF" w14:paraId="4BF9F1B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7731F"/>
    <w:multiLevelType w:val="multilevel"/>
    <w:tmpl w:val="921A75F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93E3144"/>
    <w:multiLevelType w:val="hybridMultilevel"/>
    <w:tmpl w:val="6EF8B43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05571"/>
    <w:multiLevelType w:val="hybridMultilevel"/>
    <w:tmpl w:val="EEE2F740"/>
    <w:lvl w:ilvl="0" w:tplc="2A9626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F5A0F"/>
    <w:multiLevelType w:val="multilevel"/>
    <w:tmpl w:val="76840F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D655184"/>
    <w:multiLevelType w:val="hybridMultilevel"/>
    <w:tmpl w:val="D166E1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4399B"/>
    <w:multiLevelType w:val="hybridMultilevel"/>
    <w:tmpl w:val="AB22A4E8"/>
    <w:lvl w:ilvl="0" w:tplc="E5440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6805218">
    <w:abstractNumId w:val="3"/>
  </w:num>
  <w:num w:numId="2" w16cid:durableId="1353609189">
    <w:abstractNumId w:val="2"/>
  </w:num>
  <w:num w:numId="3" w16cid:durableId="1197040551">
    <w:abstractNumId w:val="0"/>
  </w:num>
  <w:num w:numId="4" w16cid:durableId="785975673">
    <w:abstractNumId w:val="1"/>
  </w:num>
  <w:num w:numId="5" w16cid:durableId="1661348572">
    <w:abstractNumId w:val="5"/>
  </w:num>
  <w:num w:numId="6" w16cid:durableId="86301077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52"/>
    <w:rsid w:val="00003CD4"/>
    <w:rsid w:val="00007A77"/>
    <w:rsid w:val="0001442B"/>
    <w:rsid w:val="00020EFF"/>
    <w:rsid w:val="00035E9E"/>
    <w:rsid w:val="00036CD6"/>
    <w:rsid w:val="00037D1A"/>
    <w:rsid w:val="0004062C"/>
    <w:rsid w:val="00041A50"/>
    <w:rsid w:val="0004285E"/>
    <w:rsid w:val="00052FA5"/>
    <w:rsid w:val="00055453"/>
    <w:rsid w:val="00056044"/>
    <w:rsid w:val="00057C3A"/>
    <w:rsid w:val="00064501"/>
    <w:rsid w:val="000672C5"/>
    <w:rsid w:val="00071152"/>
    <w:rsid w:val="00076B5E"/>
    <w:rsid w:val="00080766"/>
    <w:rsid w:val="0008239E"/>
    <w:rsid w:val="00090A10"/>
    <w:rsid w:val="00090FE3"/>
    <w:rsid w:val="000A06F7"/>
    <w:rsid w:val="000A23C1"/>
    <w:rsid w:val="000A4464"/>
    <w:rsid w:val="000A5F55"/>
    <w:rsid w:val="000C34A3"/>
    <w:rsid w:val="000D676D"/>
    <w:rsid w:val="000E42ED"/>
    <w:rsid w:val="00116390"/>
    <w:rsid w:val="00122247"/>
    <w:rsid w:val="0015057D"/>
    <w:rsid w:val="00151D3E"/>
    <w:rsid w:val="00172829"/>
    <w:rsid w:val="001808EB"/>
    <w:rsid w:val="001835F7"/>
    <w:rsid w:val="00183774"/>
    <w:rsid w:val="00196406"/>
    <w:rsid w:val="001978D6"/>
    <w:rsid w:val="001A5C41"/>
    <w:rsid w:val="001B588E"/>
    <w:rsid w:val="001C2800"/>
    <w:rsid w:val="001C2BED"/>
    <w:rsid w:val="001C6EB4"/>
    <w:rsid w:val="001D261E"/>
    <w:rsid w:val="001D460F"/>
    <w:rsid w:val="001E4287"/>
    <w:rsid w:val="001F389D"/>
    <w:rsid w:val="00201139"/>
    <w:rsid w:val="00201EDC"/>
    <w:rsid w:val="00203763"/>
    <w:rsid w:val="00203C16"/>
    <w:rsid w:val="0020419F"/>
    <w:rsid w:val="0020437C"/>
    <w:rsid w:val="00205DF7"/>
    <w:rsid w:val="002124CF"/>
    <w:rsid w:val="0021577E"/>
    <w:rsid w:val="00216E8A"/>
    <w:rsid w:val="002277FF"/>
    <w:rsid w:val="002300A7"/>
    <w:rsid w:val="002312FC"/>
    <w:rsid w:val="00234FAC"/>
    <w:rsid w:val="00242022"/>
    <w:rsid w:val="002443BF"/>
    <w:rsid w:val="0025090A"/>
    <w:rsid w:val="002645FF"/>
    <w:rsid w:val="002648C7"/>
    <w:rsid w:val="00266C20"/>
    <w:rsid w:val="002675D8"/>
    <w:rsid w:val="00277421"/>
    <w:rsid w:val="002A1CF5"/>
    <w:rsid w:val="002A5F71"/>
    <w:rsid w:val="002B16AA"/>
    <w:rsid w:val="002B17E2"/>
    <w:rsid w:val="002B2471"/>
    <w:rsid w:val="002E5C52"/>
    <w:rsid w:val="003049C0"/>
    <w:rsid w:val="00322317"/>
    <w:rsid w:val="00323122"/>
    <w:rsid w:val="00330F69"/>
    <w:rsid w:val="00342119"/>
    <w:rsid w:val="00354925"/>
    <w:rsid w:val="003554E3"/>
    <w:rsid w:val="00356AC9"/>
    <w:rsid w:val="00356D0D"/>
    <w:rsid w:val="003633EE"/>
    <w:rsid w:val="00367777"/>
    <w:rsid w:val="00373452"/>
    <w:rsid w:val="003848F1"/>
    <w:rsid w:val="00385C62"/>
    <w:rsid w:val="003A388C"/>
    <w:rsid w:val="003B2D9F"/>
    <w:rsid w:val="003B6D7A"/>
    <w:rsid w:val="003C0A75"/>
    <w:rsid w:val="003E2984"/>
    <w:rsid w:val="003E6BBA"/>
    <w:rsid w:val="003F0C3D"/>
    <w:rsid w:val="0040101B"/>
    <w:rsid w:val="004023D3"/>
    <w:rsid w:val="004049E2"/>
    <w:rsid w:val="004114B4"/>
    <w:rsid w:val="00414560"/>
    <w:rsid w:val="004177A6"/>
    <w:rsid w:val="00420647"/>
    <w:rsid w:val="00424D5F"/>
    <w:rsid w:val="004348D2"/>
    <w:rsid w:val="00464DB2"/>
    <w:rsid w:val="0047466E"/>
    <w:rsid w:val="00477A49"/>
    <w:rsid w:val="00485D7C"/>
    <w:rsid w:val="004A26AB"/>
    <w:rsid w:val="004A2CF6"/>
    <w:rsid w:val="004B407B"/>
    <w:rsid w:val="004B409D"/>
    <w:rsid w:val="004B4F73"/>
    <w:rsid w:val="004B567E"/>
    <w:rsid w:val="004C6EA9"/>
    <w:rsid w:val="004D19B3"/>
    <w:rsid w:val="004F12F3"/>
    <w:rsid w:val="004F56C7"/>
    <w:rsid w:val="00500668"/>
    <w:rsid w:val="00501EBB"/>
    <w:rsid w:val="00514E34"/>
    <w:rsid w:val="00521A20"/>
    <w:rsid w:val="00522A80"/>
    <w:rsid w:val="00522BAA"/>
    <w:rsid w:val="00523424"/>
    <w:rsid w:val="00526034"/>
    <w:rsid w:val="005261D3"/>
    <w:rsid w:val="00526E21"/>
    <w:rsid w:val="005315A3"/>
    <w:rsid w:val="00537CF4"/>
    <w:rsid w:val="005435E6"/>
    <w:rsid w:val="00554BC4"/>
    <w:rsid w:val="00555D91"/>
    <w:rsid w:val="0056264C"/>
    <w:rsid w:val="00563D0B"/>
    <w:rsid w:val="005746FA"/>
    <w:rsid w:val="00582E88"/>
    <w:rsid w:val="00585C53"/>
    <w:rsid w:val="005955F7"/>
    <w:rsid w:val="005A06B7"/>
    <w:rsid w:val="005B245B"/>
    <w:rsid w:val="005B54B6"/>
    <w:rsid w:val="005C592A"/>
    <w:rsid w:val="005C7C47"/>
    <w:rsid w:val="005D5831"/>
    <w:rsid w:val="005E0FB2"/>
    <w:rsid w:val="005E349F"/>
    <w:rsid w:val="005E37A1"/>
    <w:rsid w:val="005E6431"/>
    <w:rsid w:val="005F1426"/>
    <w:rsid w:val="005F3B7F"/>
    <w:rsid w:val="005F4930"/>
    <w:rsid w:val="00600B7A"/>
    <w:rsid w:val="006010A9"/>
    <w:rsid w:val="00602AF7"/>
    <w:rsid w:val="006061E1"/>
    <w:rsid w:val="00607535"/>
    <w:rsid w:val="006133F1"/>
    <w:rsid w:val="00622BA3"/>
    <w:rsid w:val="006259AE"/>
    <w:rsid w:val="006274F1"/>
    <w:rsid w:val="00637B38"/>
    <w:rsid w:val="00644EAD"/>
    <w:rsid w:val="006505F8"/>
    <w:rsid w:val="006555DB"/>
    <w:rsid w:val="00660CB0"/>
    <w:rsid w:val="00661320"/>
    <w:rsid w:val="00670382"/>
    <w:rsid w:val="00672B35"/>
    <w:rsid w:val="00680805"/>
    <w:rsid w:val="0068626F"/>
    <w:rsid w:val="00690698"/>
    <w:rsid w:val="0069402B"/>
    <w:rsid w:val="00695D45"/>
    <w:rsid w:val="006A17EF"/>
    <w:rsid w:val="006A2609"/>
    <w:rsid w:val="006B4787"/>
    <w:rsid w:val="006C740E"/>
    <w:rsid w:val="006D4F5F"/>
    <w:rsid w:val="006E60DC"/>
    <w:rsid w:val="006F7138"/>
    <w:rsid w:val="0070581B"/>
    <w:rsid w:val="0071362A"/>
    <w:rsid w:val="00714323"/>
    <w:rsid w:val="00714586"/>
    <w:rsid w:val="00726CBB"/>
    <w:rsid w:val="007346F7"/>
    <w:rsid w:val="007347B7"/>
    <w:rsid w:val="00735A10"/>
    <w:rsid w:val="00750B78"/>
    <w:rsid w:val="0075503F"/>
    <w:rsid w:val="00756897"/>
    <w:rsid w:val="0078165C"/>
    <w:rsid w:val="0078758C"/>
    <w:rsid w:val="00792572"/>
    <w:rsid w:val="00792E0D"/>
    <w:rsid w:val="00797E47"/>
    <w:rsid w:val="007A5E34"/>
    <w:rsid w:val="007A7D3D"/>
    <w:rsid w:val="007B7607"/>
    <w:rsid w:val="007B7ADB"/>
    <w:rsid w:val="007D4039"/>
    <w:rsid w:val="007E01FA"/>
    <w:rsid w:val="007E6D57"/>
    <w:rsid w:val="007E75E0"/>
    <w:rsid w:val="00804115"/>
    <w:rsid w:val="00805B47"/>
    <w:rsid w:val="00805D58"/>
    <w:rsid w:val="00826092"/>
    <w:rsid w:val="00832EA3"/>
    <w:rsid w:val="008362AB"/>
    <w:rsid w:val="008538DD"/>
    <w:rsid w:val="00855C5B"/>
    <w:rsid w:val="0086213C"/>
    <w:rsid w:val="008735CA"/>
    <w:rsid w:val="0087708A"/>
    <w:rsid w:val="00885682"/>
    <w:rsid w:val="00885B66"/>
    <w:rsid w:val="008A0993"/>
    <w:rsid w:val="008A24B6"/>
    <w:rsid w:val="008B6D77"/>
    <w:rsid w:val="008B7100"/>
    <w:rsid w:val="008D32D7"/>
    <w:rsid w:val="008F3D71"/>
    <w:rsid w:val="008F4AC5"/>
    <w:rsid w:val="008F72BC"/>
    <w:rsid w:val="0090106E"/>
    <w:rsid w:val="00907845"/>
    <w:rsid w:val="00912D53"/>
    <w:rsid w:val="00920659"/>
    <w:rsid w:val="00945C9F"/>
    <w:rsid w:val="0094776A"/>
    <w:rsid w:val="00956DC0"/>
    <w:rsid w:val="00961319"/>
    <w:rsid w:val="00967D97"/>
    <w:rsid w:val="00970644"/>
    <w:rsid w:val="00971C6E"/>
    <w:rsid w:val="00983BB2"/>
    <w:rsid w:val="009860C7"/>
    <w:rsid w:val="00993B76"/>
    <w:rsid w:val="0099567B"/>
    <w:rsid w:val="009A5B7F"/>
    <w:rsid w:val="009B247E"/>
    <w:rsid w:val="009B3A52"/>
    <w:rsid w:val="009C6F2E"/>
    <w:rsid w:val="009F0615"/>
    <w:rsid w:val="009F2311"/>
    <w:rsid w:val="00A04FED"/>
    <w:rsid w:val="00A06561"/>
    <w:rsid w:val="00A17138"/>
    <w:rsid w:val="00A350A4"/>
    <w:rsid w:val="00A4169E"/>
    <w:rsid w:val="00A50CB6"/>
    <w:rsid w:val="00A50E5E"/>
    <w:rsid w:val="00A6641B"/>
    <w:rsid w:val="00A67FBA"/>
    <w:rsid w:val="00A92327"/>
    <w:rsid w:val="00A935C1"/>
    <w:rsid w:val="00AA28F5"/>
    <w:rsid w:val="00AA65D2"/>
    <w:rsid w:val="00AB2913"/>
    <w:rsid w:val="00AC1783"/>
    <w:rsid w:val="00AD26E1"/>
    <w:rsid w:val="00AD700C"/>
    <w:rsid w:val="00AF1D6C"/>
    <w:rsid w:val="00AF428B"/>
    <w:rsid w:val="00AF5D41"/>
    <w:rsid w:val="00AF6545"/>
    <w:rsid w:val="00B05D2A"/>
    <w:rsid w:val="00B0761B"/>
    <w:rsid w:val="00B07E44"/>
    <w:rsid w:val="00B1772E"/>
    <w:rsid w:val="00B47A55"/>
    <w:rsid w:val="00B5344D"/>
    <w:rsid w:val="00B6778F"/>
    <w:rsid w:val="00B74534"/>
    <w:rsid w:val="00B77FEA"/>
    <w:rsid w:val="00B840A5"/>
    <w:rsid w:val="00B90D33"/>
    <w:rsid w:val="00B96CC9"/>
    <w:rsid w:val="00BA0BAC"/>
    <w:rsid w:val="00BA468A"/>
    <w:rsid w:val="00BA7078"/>
    <w:rsid w:val="00BB0BB8"/>
    <w:rsid w:val="00BC00BA"/>
    <w:rsid w:val="00BC23DC"/>
    <w:rsid w:val="00BC2E4C"/>
    <w:rsid w:val="00BE17D0"/>
    <w:rsid w:val="00BF2A0C"/>
    <w:rsid w:val="00BF5A5D"/>
    <w:rsid w:val="00C034A7"/>
    <w:rsid w:val="00C046B5"/>
    <w:rsid w:val="00C05F3D"/>
    <w:rsid w:val="00C075F1"/>
    <w:rsid w:val="00C202F7"/>
    <w:rsid w:val="00C32808"/>
    <w:rsid w:val="00C33B96"/>
    <w:rsid w:val="00C36D55"/>
    <w:rsid w:val="00C577EC"/>
    <w:rsid w:val="00C5785E"/>
    <w:rsid w:val="00C7284F"/>
    <w:rsid w:val="00C77ADF"/>
    <w:rsid w:val="00C80B49"/>
    <w:rsid w:val="00C91430"/>
    <w:rsid w:val="00C923BA"/>
    <w:rsid w:val="00C97849"/>
    <w:rsid w:val="00CA4566"/>
    <w:rsid w:val="00CA617F"/>
    <w:rsid w:val="00CF0A8B"/>
    <w:rsid w:val="00CF1DAC"/>
    <w:rsid w:val="00CF2CF3"/>
    <w:rsid w:val="00CF6190"/>
    <w:rsid w:val="00D00389"/>
    <w:rsid w:val="00D01727"/>
    <w:rsid w:val="00D018A4"/>
    <w:rsid w:val="00D01B9B"/>
    <w:rsid w:val="00D02FE2"/>
    <w:rsid w:val="00D05AB6"/>
    <w:rsid w:val="00D12933"/>
    <w:rsid w:val="00D13747"/>
    <w:rsid w:val="00D15A4A"/>
    <w:rsid w:val="00D22181"/>
    <w:rsid w:val="00D23C70"/>
    <w:rsid w:val="00D34CA3"/>
    <w:rsid w:val="00D357C4"/>
    <w:rsid w:val="00D42404"/>
    <w:rsid w:val="00D42D70"/>
    <w:rsid w:val="00D53C75"/>
    <w:rsid w:val="00D83DCA"/>
    <w:rsid w:val="00D87527"/>
    <w:rsid w:val="00D955D7"/>
    <w:rsid w:val="00D976E0"/>
    <w:rsid w:val="00DB3494"/>
    <w:rsid w:val="00DC0D5A"/>
    <w:rsid w:val="00DD31FC"/>
    <w:rsid w:val="00DD6477"/>
    <w:rsid w:val="00DE01DA"/>
    <w:rsid w:val="00DE19CD"/>
    <w:rsid w:val="00E06FD5"/>
    <w:rsid w:val="00E07660"/>
    <w:rsid w:val="00E07FC2"/>
    <w:rsid w:val="00E11F43"/>
    <w:rsid w:val="00E178A7"/>
    <w:rsid w:val="00E222C6"/>
    <w:rsid w:val="00E233B6"/>
    <w:rsid w:val="00E30767"/>
    <w:rsid w:val="00E341F3"/>
    <w:rsid w:val="00E37FC4"/>
    <w:rsid w:val="00E40D85"/>
    <w:rsid w:val="00E45E76"/>
    <w:rsid w:val="00E66E9B"/>
    <w:rsid w:val="00E70C1E"/>
    <w:rsid w:val="00E72520"/>
    <w:rsid w:val="00E8646B"/>
    <w:rsid w:val="00E93590"/>
    <w:rsid w:val="00E94346"/>
    <w:rsid w:val="00E95E41"/>
    <w:rsid w:val="00EB110C"/>
    <w:rsid w:val="00EC5B64"/>
    <w:rsid w:val="00ED2F3D"/>
    <w:rsid w:val="00ED4BF3"/>
    <w:rsid w:val="00EE35E5"/>
    <w:rsid w:val="00EE76CC"/>
    <w:rsid w:val="00EF0462"/>
    <w:rsid w:val="00F03365"/>
    <w:rsid w:val="00F10DF9"/>
    <w:rsid w:val="00F13E3E"/>
    <w:rsid w:val="00F15639"/>
    <w:rsid w:val="00F40407"/>
    <w:rsid w:val="00F421D4"/>
    <w:rsid w:val="00F42FB9"/>
    <w:rsid w:val="00F43DE1"/>
    <w:rsid w:val="00F731E0"/>
    <w:rsid w:val="00F7587F"/>
    <w:rsid w:val="00F76E64"/>
    <w:rsid w:val="00F80CB7"/>
    <w:rsid w:val="00F86464"/>
    <w:rsid w:val="00FA233E"/>
    <w:rsid w:val="00FA63C3"/>
    <w:rsid w:val="00FB1424"/>
    <w:rsid w:val="00FB570B"/>
    <w:rsid w:val="00FC6E9C"/>
    <w:rsid w:val="00FC7431"/>
    <w:rsid w:val="00FD0389"/>
    <w:rsid w:val="00FD1EE3"/>
    <w:rsid w:val="00FD2497"/>
    <w:rsid w:val="00FE5E0D"/>
    <w:rsid w:val="00FE731F"/>
    <w:rsid w:val="17E2AACD"/>
    <w:rsid w:val="19310E70"/>
    <w:rsid w:val="3A007192"/>
    <w:rsid w:val="4925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7BFBA"/>
  <w15:docId w15:val="{975DF6A2-E549-4E88-BCAA-CF7EFF2F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428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00389"/>
    <w:pPr>
      <w:keepNext/>
      <w:numPr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0389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0389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0389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0389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D0038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0389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0389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0389"/>
    <w:pPr>
      <w:numPr>
        <w:ilvl w:val="8"/>
        <w:numId w:val="1"/>
      </w:num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  <w:lang w:val="en-US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73452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rsid w:val="00373452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37345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452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73452"/>
    <w:rPr>
      <w:rFonts w:ascii="Tahoma" w:hAnsi="Tahoma" w:eastAsia="Times New Roman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34CA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34CA3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Ttulo1Car" w:customStyle="1">
    <w:name w:val="Título 1 Car"/>
    <w:basedOn w:val="Fuentedeprrafopredeter"/>
    <w:link w:val="Ttulo1"/>
    <w:uiPriority w:val="9"/>
    <w:rsid w:val="00D00389"/>
    <w:rPr>
      <w:rFonts w:asciiTheme="majorHAnsi" w:hAnsiTheme="majorHAnsi" w:eastAsiaTheme="majorEastAsia" w:cstheme="majorBidi"/>
      <w:b/>
      <w:bCs/>
      <w:kern w:val="32"/>
      <w:sz w:val="32"/>
      <w:szCs w:val="32"/>
      <w:lang w:val="en-US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D00389"/>
    <w:rPr>
      <w:rFonts w:asciiTheme="majorHAnsi" w:hAnsiTheme="majorHAnsi" w:eastAsiaTheme="majorEastAsia" w:cstheme="majorBidi"/>
      <w:b/>
      <w:bCs/>
      <w:i/>
      <w:iCs/>
      <w:sz w:val="28"/>
      <w:szCs w:val="28"/>
      <w:lang w:val="en-US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D00389"/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D00389"/>
    <w:rPr>
      <w:rFonts w:eastAsiaTheme="minorEastAsia"/>
      <w:b/>
      <w:bCs/>
      <w:sz w:val="28"/>
      <w:szCs w:val="28"/>
      <w:lang w:val="en-US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D00389"/>
    <w:rPr>
      <w:rFonts w:eastAsiaTheme="minorEastAsia"/>
      <w:b/>
      <w:bCs/>
      <w:i/>
      <w:iCs/>
      <w:sz w:val="26"/>
      <w:szCs w:val="26"/>
      <w:lang w:val="en-US"/>
    </w:rPr>
  </w:style>
  <w:style w:type="character" w:styleId="Ttulo6Car" w:customStyle="1">
    <w:name w:val="Título 6 Car"/>
    <w:basedOn w:val="Fuentedeprrafopredeter"/>
    <w:link w:val="Ttulo6"/>
    <w:rsid w:val="00D00389"/>
    <w:rPr>
      <w:rFonts w:ascii="Times New Roman" w:hAnsi="Times New Roman" w:eastAsia="Times New Roman" w:cs="Times New Roman"/>
      <w:b/>
      <w:bCs/>
      <w:lang w:val="en-US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D00389"/>
    <w:rPr>
      <w:rFonts w:eastAsiaTheme="minorEastAsia"/>
      <w:sz w:val="24"/>
      <w:szCs w:val="24"/>
      <w:lang w:val="en-US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D00389"/>
    <w:rPr>
      <w:rFonts w:eastAsiaTheme="minorEastAsia"/>
      <w:i/>
      <w:iCs/>
      <w:sz w:val="24"/>
      <w:szCs w:val="24"/>
      <w:lang w:val="en-US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D00389"/>
    <w:rPr>
      <w:rFonts w:asciiTheme="majorHAnsi" w:hAnsiTheme="majorHAnsi" w:eastAsiaTheme="majorEastAsia" w:cstheme="majorBidi"/>
      <w:lang w:val="en-US"/>
    </w:rPr>
  </w:style>
  <w:style w:type="character" w:styleId="Hipervnculo">
    <w:name w:val="Hyperlink"/>
    <w:basedOn w:val="Fuentedeprrafopredeter"/>
    <w:uiPriority w:val="99"/>
    <w:unhideWhenUsed/>
    <w:rsid w:val="00AF1D6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47466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gi" w:customStyle="1">
    <w:name w:val="gi"/>
    <w:basedOn w:val="Fuentedeprrafopredeter"/>
    <w:rsid w:val="002A1CF5"/>
  </w:style>
  <w:style w:type="character" w:styleId="go" w:customStyle="1">
    <w:name w:val="go"/>
    <w:basedOn w:val="Fuentedeprrafopredeter"/>
    <w:rsid w:val="005C592A"/>
  </w:style>
  <w:style w:type="paragraph" w:styleId="Default" w:customStyle="1">
    <w:name w:val="Default"/>
    <w:rsid w:val="005006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pple-converted-space" w:customStyle="1">
    <w:name w:val="apple-converted-space"/>
    <w:basedOn w:val="Fuentedeprrafopredeter"/>
    <w:rsid w:val="00322317"/>
  </w:style>
  <w:style w:type="character" w:styleId="il" w:customStyle="1">
    <w:name w:val="il"/>
    <w:basedOn w:val="Fuentedeprrafopredeter"/>
    <w:rsid w:val="00322317"/>
  </w:style>
  <w:style w:type="paragraph" w:styleId="Sinespaciado">
    <w:name w:val="No Spacing"/>
    <w:uiPriority w:val="1"/>
    <w:qFormat/>
    <w:rsid w:val="00AF428B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8B6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2.png" Id="rId179749193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Licitaciones MGM</dc:creator>
  <keywords/>
  <dc:description/>
  <lastModifiedBy>John Jairo Garzon VP</lastModifiedBy>
  <revision>4</revision>
  <lastPrinted>2025-06-16T14:18:00.0000000Z</lastPrinted>
  <dcterms:created xsi:type="dcterms:W3CDTF">2025-06-29T18:13:00.0000000Z</dcterms:created>
  <dcterms:modified xsi:type="dcterms:W3CDTF">2025-06-29T22:16:45.9165859Z</dcterms:modified>
</coreProperties>
</file>